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83" w:rsidRDefault="00F11783" w:rsidP="00F11783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Name________________________</w:t>
      </w:r>
    </w:p>
    <w:p w:rsidR="00F11783" w:rsidRDefault="00F11783" w:rsidP="00F11783">
      <w:pPr>
        <w:jc w:val="right"/>
        <w:rPr>
          <w:rFonts w:ascii="Comic Sans MS" w:hAnsi="Comic Sans MS"/>
        </w:rPr>
      </w:pPr>
    </w:p>
    <w:p w:rsidR="00F11783" w:rsidRDefault="00F11783" w:rsidP="00F11783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Comparing/Contrasting</w:t>
      </w:r>
      <w:r w:rsidR="00907EDF">
        <w:rPr>
          <w:rFonts w:ascii="Comic Sans MS" w:hAnsi="Comic Sans MS"/>
          <w:sz w:val="28"/>
        </w:rPr>
        <w:t xml:space="preserve"> Weathering</w:t>
      </w:r>
      <w:r>
        <w:rPr>
          <w:rFonts w:ascii="Comic Sans MS" w:hAnsi="Comic Sans MS"/>
          <w:sz w:val="28"/>
        </w:rPr>
        <w:t xml:space="preserve"> Rubric</w:t>
      </w:r>
    </w:p>
    <w:p w:rsidR="00F11783" w:rsidRDefault="00F11783" w:rsidP="00F11783">
      <w:pPr>
        <w:jc w:val="center"/>
        <w:rPr>
          <w:rFonts w:ascii="Comic Sans MS" w:hAnsi="Comic Sans MS"/>
          <w:sz w:val="28"/>
        </w:rPr>
      </w:pPr>
    </w:p>
    <w:tbl>
      <w:tblPr>
        <w:tblStyle w:val="TableGrid"/>
        <w:tblW w:w="0" w:type="auto"/>
        <w:tblLook w:val="00BF"/>
      </w:tblPr>
      <w:tblGrid>
        <w:gridCol w:w="2189"/>
        <w:gridCol w:w="2226"/>
        <w:gridCol w:w="2226"/>
        <w:gridCol w:w="2215"/>
      </w:tblGrid>
      <w:tr w:rsidR="00F11783" w:rsidTr="00F11783">
        <w:tc>
          <w:tcPr>
            <w:tcW w:w="2189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226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2226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2215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F11783" w:rsidTr="00F11783">
        <w:tc>
          <w:tcPr>
            <w:tcW w:w="2189" w:type="dxa"/>
          </w:tcPr>
          <w:p w:rsidR="00F11783" w:rsidRDefault="00F11783" w:rsidP="00F1178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Comparisons</w:t>
            </w:r>
          </w:p>
        </w:tc>
        <w:tc>
          <w:tcPr>
            <w:tcW w:w="2226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 3 types of weathering have been compared and at least 5 commonalities have been identified.</w:t>
            </w:r>
          </w:p>
        </w:tc>
        <w:tc>
          <w:tcPr>
            <w:tcW w:w="2226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 types of weathering have been compared and at least 3-4 commonalities have been identified.</w:t>
            </w:r>
          </w:p>
        </w:tc>
        <w:tc>
          <w:tcPr>
            <w:tcW w:w="2215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 types of weathering have been compared and at least 1-2 commonalities have been identified.</w:t>
            </w:r>
          </w:p>
        </w:tc>
      </w:tr>
      <w:tr w:rsidR="00F11783" w:rsidTr="00F11783">
        <w:tc>
          <w:tcPr>
            <w:tcW w:w="2189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Contrasting</w:t>
            </w:r>
          </w:p>
        </w:tc>
        <w:tc>
          <w:tcPr>
            <w:tcW w:w="2226" w:type="dxa"/>
          </w:tcPr>
          <w:p w:rsidR="00F11783" w:rsidRDefault="00907EDF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 3 types of weathering have</w:t>
            </w:r>
            <w:r w:rsidR="00F11783">
              <w:rPr>
                <w:rFonts w:ascii="Comic Sans MS" w:hAnsi="Comic Sans MS"/>
              </w:rPr>
              <w:t xml:space="preserve"> been contrasted and at least 3 differences are listed in each category.</w:t>
            </w:r>
          </w:p>
        </w:tc>
        <w:tc>
          <w:tcPr>
            <w:tcW w:w="2226" w:type="dxa"/>
          </w:tcPr>
          <w:p w:rsidR="00F11783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 types of weathering have been contrasted and at least 2 differences are listed in each category.</w:t>
            </w:r>
          </w:p>
        </w:tc>
        <w:tc>
          <w:tcPr>
            <w:tcW w:w="2215" w:type="dxa"/>
          </w:tcPr>
          <w:p w:rsidR="00F11783" w:rsidRDefault="00907EDF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All types of weathering have been contrasted and at least 2 differences are listed in each category.</w:t>
            </w:r>
          </w:p>
        </w:tc>
      </w:tr>
      <w:tr w:rsidR="00F11783" w:rsidTr="00F11783">
        <w:tc>
          <w:tcPr>
            <w:tcW w:w="2189" w:type="dxa"/>
          </w:tcPr>
          <w:p w:rsidR="00907EDF" w:rsidRDefault="00F11783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Total_____/10</w:t>
            </w:r>
          </w:p>
          <w:p w:rsidR="00F11783" w:rsidRDefault="00907EDF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Grade______</w:t>
            </w:r>
          </w:p>
        </w:tc>
        <w:tc>
          <w:tcPr>
            <w:tcW w:w="2226" w:type="dxa"/>
          </w:tcPr>
          <w:p w:rsidR="00F11783" w:rsidRDefault="00907EDF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Total___</w:t>
            </w:r>
          </w:p>
        </w:tc>
        <w:tc>
          <w:tcPr>
            <w:tcW w:w="2226" w:type="dxa"/>
          </w:tcPr>
          <w:p w:rsidR="00F11783" w:rsidRDefault="00907EDF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Total____</w:t>
            </w:r>
          </w:p>
        </w:tc>
        <w:tc>
          <w:tcPr>
            <w:tcW w:w="2215" w:type="dxa"/>
          </w:tcPr>
          <w:p w:rsidR="00F11783" w:rsidRDefault="00907EDF" w:rsidP="00F1178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Total____</w:t>
            </w:r>
          </w:p>
        </w:tc>
      </w:tr>
    </w:tbl>
    <w:p w:rsidR="00DB4959" w:rsidRPr="00F11783" w:rsidRDefault="00907EDF" w:rsidP="00F11783">
      <w:pPr>
        <w:rPr>
          <w:rFonts w:ascii="Comic Sans MS" w:hAnsi="Comic Sans MS"/>
        </w:rPr>
      </w:pPr>
    </w:p>
    <w:sectPr w:rsidR="00DB4959" w:rsidRPr="00F11783" w:rsidSect="00B91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1783"/>
    <w:rsid w:val="00907EDF"/>
    <w:rsid w:val="00F1178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117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2</cp:revision>
  <dcterms:created xsi:type="dcterms:W3CDTF">2010-11-24T03:40:00Z</dcterms:created>
  <dcterms:modified xsi:type="dcterms:W3CDTF">2010-11-24T03:49:00Z</dcterms:modified>
</cp:coreProperties>
</file>